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98D0" w14:textId="4D772A07" w:rsidR="00A45EDE" w:rsidRPr="00C31BA0" w:rsidRDefault="003372BE" w:rsidP="009961A1">
      <w:pPr>
        <w:pBdr>
          <w:top w:val="single" w:sz="4" w:space="1" w:color="auto"/>
        </w:pBdr>
        <w:jc w:val="center"/>
        <w:rPr>
          <w:b/>
          <w:bCs/>
          <w:sz w:val="32"/>
          <w:szCs w:val="32"/>
          <w:lang w:val="sk-SK"/>
        </w:rPr>
      </w:pPr>
      <w:r w:rsidRPr="00C31BA0">
        <w:rPr>
          <w:b/>
          <w:bCs/>
          <w:sz w:val="32"/>
          <w:szCs w:val="32"/>
          <w:lang w:val="sk-SK"/>
        </w:rPr>
        <w:t>Test</w:t>
      </w:r>
      <w:r w:rsidR="00C31BA0" w:rsidRPr="00C31BA0">
        <w:rPr>
          <w:b/>
          <w:bCs/>
          <w:sz w:val="32"/>
          <w:szCs w:val="32"/>
          <w:lang w:val="sk-SK"/>
        </w:rPr>
        <w:t xml:space="preserve"> finančnej gramotnosti</w:t>
      </w:r>
    </w:p>
    <w:p w14:paraId="29AA5E0F" w14:textId="77777777" w:rsidR="003372BE" w:rsidRDefault="003372BE">
      <w:pPr>
        <w:rPr>
          <w:lang w:val="sk-SK"/>
        </w:rPr>
      </w:pPr>
    </w:p>
    <w:p w14:paraId="3C1B3FE6" w14:textId="01A7D9C2" w:rsidR="003372BE" w:rsidRPr="00C31BA0" w:rsidRDefault="003372BE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je to akontácia?</w:t>
      </w:r>
    </w:p>
    <w:p w14:paraId="3BC01D29" w14:textId="24304C45" w:rsidR="003372BE" w:rsidRPr="003372BE" w:rsidRDefault="003372BE" w:rsidP="003372BE">
      <w:pPr>
        <w:pStyle w:val="ListParagraph"/>
        <w:numPr>
          <w:ilvl w:val="0"/>
          <w:numId w:val="1"/>
        </w:numPr>
        <w:rPr>
          <w:lang w:val="sk-SK"/>
        </w:rPr>
      </w:pPr>
      <w:r w:rsidRPr="003372BE">
        <w:rPr>
          <w:lang w:val="sk-SK"/>
        </w:rPr>
        <w:t>Finančná bonifikácia</w:t>
      </w:r>
    </w:p>
    <w:p w14:paraId="26EC72AD" w14:textId="0662BE8A" w:rsidR="003372BE" w:rsidRPr="003372BE" w:rsidRDefault="003372BE" w:rsidP="003372BE">
      <w:pPr>
        <w:pStyle w:val="ListParagraph"/>
        <w:numPr>
          <w:ilvl w:val="0"/>
          <w:numId w:val="1"/>
        </w:numPr>
        <w:rPr>
          <w:lang w:val="sk-SK"/>
        </w:rPr>
      </w:pPr>
      <w:r w:rsidRPr="003372BE">
        <w:rPr>
          <w:lang w:val="sk-SK"/>
        </w:rPr>
        <w:t>Špecifický typ poistenia</w:t>
      </w:r>
    </w:p>
    <w:p w14:paraId="17C7EE37" w14:textId="69BE673E" w:rsidR="003372BE" w:rsidRDefault="003372BE" w:rsidP="003372BE">
      <w:pPr>
        <w:pStyle w:val="ListParagraph"/>
        <w:numPr>
          <w:ilvl w:val="0"/>
          <w:numId w:val="1"/>
        </w:numPr>
        <w:rPr>
          <w:lang w:val="sk-SK"/>
        </w:rPr>
      </w:pPr>
      <w:r w:rsidRPr="003372BE">
        <w:rPr>
          <w:lang w:val="sk-SK"/>
        </w:rPr>
        <w:t>Čiastočná platba vopred</w:t>
      </w:r>
    </w:p>
    <w:p w14:paraId="2F3DA653" w14:textId="77777777" w:rsidR="00C31BA0" w:rsidRPr="00C31BA0" w:rsidRDefault="00C31BA0" w:rsidP="00C31BA0">
      <w:pPr>
        <w:rPr>
          <w:lang w:val="sk-SK"/>
        </w:rPr>
      </w:pPr>
    </w:p>
    <w:p w14:paraId="3A4E7214" w14:textId="02FD4257" w:rsidR="003372BE" w:rsidRPr="00C31BA0" w:rsidRDefault="003372BE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znamená devalvácia?</w:t>
      </w:r>
    </w:p>
    <w:p w14:paraId="5EFB454B" w14:textId="6003ED5F" w:rsidR="003372BE" w:rsidRPr="003372BE" w:rsidRDefault="003372BE" w:rsidP="003372BE">
      <w:pPr>
        <w:pStyle w:val="ListParagraph"/>
        <w:numPr>
          <w:ilvl w:val="0"/>
          <w:numId w:val="2"/>
        </w:numPr>
        <w:rPr>
          <w:lang w:val="sk-SK"/>
        </w:rPr>
      </w:pPr>
      <w:r w:rsidRPr="003372BE">
        <w:rPr>
          <w:lang w:val="sk-SK"/>
        </w:rPr>
        <w:t>Zámerné zníženie hodnoty úspor klientov v bankách</w:t>
      </w:r>
    </w:p>
    <w:p w14:paraId="245B255E" w14:textId="267093F5" w:rsidR="003372BE" w:rsidRPr="003372BE" w:rsidRDefault="003372BE" w:rsidP="003372BE">
      <w:pPr>
        <w:pStyle w:val="ListParagraph"/>
        <w:numPr>
          <w:ilvl w:val="0"/>
          <w:numId w:val="2"/>
        </w:numPr>
        <w:rPr>
          <w:lang w:val="sk-SK"/>
        </w:rPr>
      </w:pPr>
      <w:r w:rsidRPr="003372BE">
        <w:rPr>
          <w:lang w:val="sk-SK"/>
        </w:rPr>
        <w:t>Zníženie hodnoty domácej meny voči cudzej mene</w:t>
      </w:r>
    </w:p>
    <w:p w14:paraId="4F1A0F68" w14:textId="0CD0D486" w:rsidR="003372BE" w:rsidRPr="003372BE" w:rsidRDefault="003372BE" w:rsidP="003372BE">
      <w:pPr>
        <w:pStyle w:val="ListParagraph"/>
        <w:numPr>
          <w:ilvl w:val="0"/>
          <w:numId w:val="2"/>
        </w:numPr>
        <w:rPr>
          <w:lang w:val="sk-SK"/>
        </w:rPr>
      </w:pPr>
      <w:r w:rsidRPr="003372BE">
        <w:rPr>
          <w:lang w:val="sk-SK"/>
        </w:rPr>
        <w:t>Zníženie hodnoty akcií na burze na základe vládneho nariadenia</w:t>
      </w:r>
    </w:p>
    <w:p w14:paraId="276B8E58" w14:textId="77777777" w:rsidR="00C31BA0" w:rsidRDefault="00C31BA0">
      <w:pPr>
        <w:rPr>
          <w:b/>
          <w:bCs/>
          <w:lang w:val="sk-SK"/>
        </w:rPr>
      </w:pPr>
    </w:p>
    <w:p w14:paraId="3F8CE505" w14:textId="59252E1B" w:rsidR="003372BE" w:rsidRPr="00C31BA0" w:rsidRDefault="003372BE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je to fixácia?</w:t>
      </w:r>
    </w:p>
    <w:p w14:paraId="1F61F564" w14:textId="4E3F0D32" w:rsidR="003372BE" w:rsidRPr="00C31BA0" w:rsidRDefault="003372BE" w:rsidP="00C31BA0">
      <w:pPr>
        <w:pStyle w:val="ListParagraph"/>
        <w:numPr>
          <w:ilvl w:val="0"/>
          <w:numId w:val="3"/>
        </w:numPr>
        <w:rPr>
          <w:lang w:val="sk-SK"/>
        </w:rPr>
      </w:pPr>
      <w:r w:rsidRPr="00C31BA0">
        <w:rPr>
          <w:lang w:val="sk-SK"/>
        </w:rPr>
        <w:t>Fixácia je doba, počas ktorej všetci klienti banky majú rovnaké úrokové sadzby</w:t>
      </w:r>
    </w:p>
    <w:p w14:paraId="48DFA78F" w14:textId="0EF8DA4B" w:rsidR="003372BE" w:rsidRPr="00C31BA0" w:rsidRDefault="003372BE" w:rsidP="00C31BA0">
      <w:pPr>
        <w:pStyle w:val="ListParagraph"/>
        <w:numPr>
          <w:ilvl w:val="0"/>
          <w:numId w:val="3"/>
        </w:numPr>
        <w:rPr>
          <w:lang w:val="sk-SK"/>
        </w:rPr>
      </w:pPr>
      <w:r w:rsidRPr="00C31BA0">
        <w:rPr>
          <w:lang w:val="sk-SK"/>
        </w:rPr>
        <w:t>Fixácia je doba, počas ktorej  je obmedzený pohyb kapitálu medzi jednotlivými krajinami</w:t>
      </w:r>
    </w:p>
    <w:p w14:paraId="219EDB92" w14:textId="0E290D85" w:rsidR="003372BE" w:rsidRPr="00C31BA0" w:rsidRDefault="003372BE" w:rsidP="00C31BA0">
      <w:pPr>
        <w:pStyle w:val="ListParagraph"/>
        <w:numPr>
          <w:ilvl w:val="0"/>
          <w:numId w:val="3"/>
        </w:numPr>
        <w:rPr>
          <w:lang w:val="sk-SK"/>
        </w:rPr>
      </w:pPr>
      <w:r w:rsidRPr="00C31BA0">
        <w:rPr>
          <w:lang w:val="sk-SK"/>
        </w:rPr>
        <w:t>Počas fixácie banka garantuje klientovi rovnakú úrokovú sadzbu</w:t>
      </w:r>
    </w:p>
    <w:p w14:paraId="6F38C7C4" w14:textId="77777777" w:rsidR="00C31BA0" w:rsidRDefault="00C31BA0">
      <w:pPr>
        <w:rPr>
          <w:b/>
          <w:bCs/>
          <w:lang w:val="sk-SK"/>
        </w:rPr>
      </w:pPr>
    </w:p>
    <w:p w14:paraId="7865AB3D" w14:textId="2BEB9E43" w:rsidR="00FC1104" w:rsidRPr="00C31BA0" w:rsidRDefault="00FC1104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V čom sa líši kreditná karta od debetnej?</w:t>
      </w:r>
    </w:p>
    <w:p w14:paraId="3C538114" w14:textId="244428A4" w:rsidR="00FC1104" w:rsidRPr="00C31BA0" w:rsidRDefault="00FC1104" w:rsidP="00C31BA0">
      <w:pPr>
        <w:pStyle w:val="ListParagraph"/>
        <w:numPr>
          <w:ilvl w:val="0"/>
          <w:numId w:val="4"/>
        </w:numPr>
        <w:rPr>
          <w:lang w:val="sk-SK"/>
        </w:rPr>
      </w:pPr>
      <w:r w:rsidRPr="00C31BA0">
        <w:rPr>
          <w:lang w:val="sk-SK"/>
        </w:rPr>
        <w:t xml:space="preserve">Kreditnou kartou míňam peniaze banky. </w:t>
      </w:r>
    </w:p>
    <w:p w14:paraId="6A8B9F2D" w14:textId="4BA8D17E" w:rsidR="00FC1104" w:rsidRPr="00C31BA0" w:rsidRDefault="00FC1104" w:rsidP="00C31BA0">
      <w:pPr>
        <w:pStyle w:val="ListParagraph"/>
        <w:numPr>
          <w:ilvl w:val="0"/>
          <w:numId w:val="4"/>
        </w:numPr>
        <w:rPr>
          <w:lang w:val="sk-SK"/>
        </w:rPr>
      </w:pPr>
      <w:r w:rsidRPr="00C31BA0">
        <w:rPr>
          <w:lang w:val="sk-SK"/>
        </w:rPr>
        <w:t xml:space="preserve">Kreditná karta slúži na útratu vlastných peňazí. </w:t>
      </w:r>
    </w:p>
    <w:p w14:paraId="149F4E31" w14:textId="61CDD4E1" w:rsidR="00FC1104" w:rsidRPr="00C31BA0" w:rsidRDefault="00FC1104" w:rsidP="00C31BA0">
      <w:pPr>
        <w:pStyle w:val="ListParagraph"/>
        <w:numPr>
          <w:ilvl w:val="0"/>
          <w:numId w:val="4"/>
        </w:numPr>
        <w:rPr>
          <w:lang w:val="sk-SK"/>
        </w:rPr>
      </w:pPr>
      <w:r w:rsidRPr="00C31BA0">
        <w:rPr>
          <w:lang w:val="sk-SK"/>
        </w:rPr>
        <w:t>Kreditná karta slúži len na platby za nákup kryptomien.</w:t>
      </w:r>
    </w:p>
    <w:p w14:paraId="174634B0" w14:textId="77777777" w:rsidR="00C31BA0" w:rsidRDefault="00C31BA0" w:rsidP="00FC1104">
      <w:pPr>
        <w:rPr>
          <w:b/>
          <w:bCs/>
          <w:lang w:val="sk-SK"/>
        </w:rPr>
      </w:pPr>
    </w:p>
    <w:p w14:paraId="0FEA8A00" w14:textId="6893F534" w:rsidR="00FC1104" w:rsidRPr="00C31BA0" w:rsidRDefault="00FC1104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je to opcia?</w:t>
      </w:r>
    </w:p>
    <w:p w14:paraId="54C33971" w14:textId="299724F5" w:rsidR="00FC1104" w:rsidRPr="00C31BA0" w:rsidRDefault="00FC1104" w:rsidP="00C31BA0">
      <w:pPr>
        <w:pStyle w:val="ListParagraph"/>
        <w:numPr>
          <w:ilvl w:val="0"/>
          <w:numId w:val="5"/>
        </w:numPr>
        <w:rPr>
          <w:lang w:val="sk-SK"/>
        </w:rPr>
      </w:pPr>
      <w:r w:rsidRPr="00C31BA0">
        <w:rPr>
          <w:lang w:val="sk-SK"/>
        </w:rPr>
        <w:t xml:space="preserve">Možnosť prevedenia časti hypotéky klienta na manželku/manžela. </w:t>
      </w:r>
    </w:p>
    <w:p w14:paraId="607F7BCA" w14:textId="529F3B35" w:rsidR="00FC1104" w:rsidRPr="00C31BA0" w:rsidRDefault="00FC1104" w:rsidP="00C31BA0">
      <w:pPr>
        <w:pStyle w:val="ListParagraph"/>
        <w:numPr>
          <w:ilvl w:val="0"/>
          <w:numId w:val="5"/>
        </w:numPr>
        <w:rPr>
          <w:lang w:val="sk-SK"/>
        </w:rPr>
      </w:pPr>
      <w:r w:rsidRPr="00C31BA0">
        <w:rPr>
          <w:lang w:val="sk-SK"/>
        </w:rPr>
        <w:t xml:space="preserve">Právo kúpiť alebo predať podkladové aktívum za vopred dohodnutú cenu v vopred dohodnutý čas. </w:t>
      </w:r>
    </w:p>
    <w:p w14:paraId="579DD26F" w14:textId="4793DBEB" w:rsidR="00FC1104" w:rsidRPr="00C31BA0" w:rsidRDefault="00FC1104" w:rsidP="00C31BA0">
      <w:pPr>
        <w:pStyle w:val="ListParagraph"/>
        <w:numPr>
          <w:ilvl w:val="0"/>
          <w:numId w:val="5"/>
        </w:numPr>
        <w:rPr>
          <w:lang w:val="sk-SK"/>
        </w:rPr>
      </w:pPr>
      <w:r w:rsidRPr="00C31BA0">
        <w:rPr>
          <w:lang w:val="sk-SK"/>
        </w:rPr>
        <w:t>Právo investora získať zisky z náhodne vybraných cudzích portfólií bez vedomia ich vlastníkov.</w:t>
      </w:r>
    </w:p>
    <w:p w14:paraId="28AC142C" w14:textId="77777777" w:rsidR="00C31BA0" w:rsidRDefault="00C31BA0">
      <w:pPr>
        <w:rPr>
          <w:b/>
          <w:bCs/>
          <w:lang w:val="sk-SK"/>
        </w:rPr>
      </w:pPr>
    </w:p>
    <w:p w14:paraId="6DD40669" w14:textId="113EEF82" w:rsidR="00FC1104" w:rsidRPr="00C31BA0" w:rsidRDefault="00FC1104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znamená skratka p.a.?</w:t>
      </w:r>
    </w:p>
    <w:p w14:paraId="1CF458B1" w14:textId="057F11F4" w:rsidR="00FC426C" w:rsidRPr="00C31BA0" w:rsidRDefault="00FC426C" w:rsidP="00C31BA0">
      <w:pPr>
        <w:pStyle w:val="ListParagraph"/>
        <w:numPr>
          <w:ilvl w:val="0"/>
          <w:numId w:val="6"/>
        </w:numPr>
        <w:rPr>
          <w:lang w:val="sk-SK"/>
        </w:rPr>
      </w:pPr>
      <w:r w:rsidRPr="00C31BA0">
        <w:rPr>
          <w:lang w:val="sk-SK"/>
        </w:rPr>
        <w:t>Osobný majetok použitý ako záruka (personal assets)</w:t>
      </w:r>
    </w:p>
    <w:p w14:paraId="64FB3286" w14:textId="6033D36D" w:rsidR="00FC426C" w:rsidRPr="00C31BA0" w:rsidRDefault="00FC426C" w:rsidP="00C31BA0">
      <w:pPr>
        <w:pStyle w:val="ListParagraph"/>
        <w:numPr>
          <w:ilvl w:val="0"/>
          <w:numId w:val="6"/>
        </w:numPr>
        <w:rPr>
          <w:lang w:val="sk-SK"/>
        </w:rPr>
      </w:pPr>
      <w:r w:rsidRPr="00C31BA0">
        <w:rPr>
          <w:lang w:val="sk-SK"/>
        </w:rPr>
        <w:t>Exkluzívny prístup k</w:t>
      </w:r>
      <w:r w:rsidR="00C31BA0">
        <w:rPr>
          <w:lang w:val="sk-SK"/>
        </w:rPr>
        <w:t> </w:t>
      </w:r>
      <w:r w:rsidRPr="00C31BA0">
        <w:rPr>
          <w:lang w:val="sk-SK"/>
        </w:rPr>
        <w:t>akciám</w:t>
      </w:r>
      <w:r w:rsidR="00C31BA0">
        <w:rPr>
          <w:lang w:val="sk-SK"/>
        </w:rPr>
        <w:t xml:space="preserve"> </w:t>
      </w:r>
      <w:r w:rsidRPr="00C31BA0">
        <w:rPr>
          <w:lang w:val="sk-SK"/>
        </w:rPr>
        <w:t xml:space="preserve">(prémiové akcie) </w:t>
      </w:r>
    </w:p>
    <w:p w14:paraId="02B24DCA" w14:textId="3E171E70" w:rsidR="00FC426C" w:rsidRPr="00C31BA0" w:rsidRDefault="00FC426C" w:rsidP="00C31BA0">
      <w:pPr>
        <w:pStyle w:val="ListParagraph"/>
        <w:numPr>
          <w:ilvl w:val="0"/>
          <w:numId w:val="6"/>
        </w:numPr>
        <w:rPr>
          <w:lang w:val="sk-SK"/>
        </w:rPr>
      </w:pPr>
      <w:r w:rsidRPr="00C31BA0">
        <w:rPr>
          <w:lang w:val="sk-SK"/>
        </w:rPr>
        <w:t>Za rok / ročne (per annum)</w:t>
      </w:r>
    </w:p>
    <w:p w14:paraId="1A731F70" w14:textId="77777777" w:rsidR="00C31BA0" w:rsidRDefault="00C31BA0">
      <w:pPr>
        <w:rPr>
          <w:b/>
          <w:bCs/>
          <w:lang w:val="sk-SK"/>
        </w:rPr>
      </w:pPr>
    </w:p>
    <w:p w14:paraId="0750FA1E" w14:textId="354F39BA" w:rsidR="00B76B98" w:rsidRPr="00C31BA0" w:rsidRDefault="00B76B98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znamená skratka RPMN?</w:t>
      </w:r>
    </w:p>
    <w:p w14:paraId="3C995DA8" w14:textId="279FA3FB" w:rsidR="00B76B98" w:rsidRPr="00C31BA0" w:rsidRDefault="00B76B98" w:rsidP="00C31BA0">
      <w:pPr>
        <w:pStyle w:val="ListParagraph"/>
        <w:numPr>
          <w:ilvl w:val="0"/>
          <w:numId w:val="7"/>
        </w:numPr>
        <w:rPr>
          <w:lang w:val="sk-SK"/>
        </w:rPr>
      </w:pPr>
      <w:r w:rsidRPr="00C31BA0">
        <w:rPr>
          <w:lang w:val="sk-SK"/>
        </w:rPr>
        <w:t>Riziková platobná matrica nákladov</w:t>
      </w:r>
    </w:p>
    <w:p w14:paraId="62AACBD3" w14:textId="0B25F71C" w:rsidR="00B76B98" w:rsidRPr="00C31BA0" w:rsidRDefault="00B76B98" w:rsidP="00C31BA0">
      <w:pPr>
        <w:pStyle w:val="ListParagraph"/>
        <w:numPr>
          <w:ilvl w:val="0"/>
          <w:numId w:val="7"/>
        </w:numPr>
        <w:rPr>
          <w:lang w:val="sk-SK"/>
        </w:rPr>
      </w:pPr>
      <w:r w:rsidRPr="00C31BA0">
        <w:rPr>
          <w:lang w:val="sk-SK"/>
        </w:rPr>
        <w:t>Ročná percentuálna miera nákladov</w:t>
      </w:r>
    </w:p>
    <w:p w14:paraId="47C481EF" w14:textId="4A85AA77" w:rsidR="00B76B98" w:rsidRPr="00C31BA0" w:rsidRDefault="00B76B98" w:rsidP="00C31BA0">
      <w:pPr>
        <w:pStyle w:val="ListParagraph"/>
        <w:numPr>
          <w:ilvl w:val="0"/>
          <w:numId w:val="7"/>
        </w:numPr>
        <w:rPr>
          <w:lang w:val="sk-SK"/>
        </w:rPr>
      </w:pPr>
      <w:r w:rsidRPr="00C31BA0">
        <w:rPr>
          <w:lang w:val="sk-SK"/>
        </w:rPr>
        <w:t>Rýchla platba menovej náhrady</w:t>
      </w:r>
    </w:p>
    <w:p w14:paraId="04769B0A" w14:textId="77777777" w:rsidR="00B76B98" w:rsidRDefault="00B76B98" w:rsidP="00B76B98">
      <w:pPr>
        <w:rPr>
          <w:lang w:val="sk-SK"/>
        </w:rPr>
      </w:pPr>
    </w:p>
    <w:p w14:paraId="57FEF134" w14:textId="6748C0B1" w:rsidR="00B76B98" w:rsidRPr="00C31BA0" w:rsidRDefault="00B76B98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je to zmenka?</w:t>
      </w:r>
    </w:p>
    <w:p w14:paraId="196BF265" w14:textId="55269271" w:rsidR="00B76B98" w:rsidRPr="00C31BA0" w:rsidRDefault="00B76B98" w:rsidP="00C31BA0">
      <w:pPr>
        <w:pStyle w:val="ListParagraph"/>
        <w:numPr>
          <w:ilvl w:val="0"/>
          <w:numId w:val="8"/>
        </w:numPr>
        <w:rPr>
          <w:lang w:val="sk-SK"/>
        </w:rPr>
      </w:pPr>
      <w:r w:rsidRPr="00C31BA0">
        <w:rPr>
          <w:lang w:val="sk-SK"/>
        </w:rPr>
        <w:t xml:space="preserve">Cenný papier zaväzujúci dlžníka k peňažnému plneniu veriteľovi. </w:t>
      </w:r>
    </w:p>
    <w:p w14:paraId="5D3EC662" w14:textId="43CCE1A7" w:rsidR="00B76B98" w:rsidRPr="00C31BA0" w:rsidRDefault="00B76B98" w:rsidP="00C31BA0">
      <w:pPr>
        <w:pStyle w:val="ListParagraph"/>
        <w:numPr>
          <w:ilvl w:val="0"/>
          <w:numId w:val="8"/>
        </w:numPr>
        <w:rPr>
          <w:lang w:val="sk-SK"/>
        </w:rPr>
      </w:pPr>
      <w:r w:rsidRPr="00C31BA0">
        <w:rPr>
          <w:lang w:val="sk-SK"/>
        </w:rPr>
        <w:t xml:space="preserve">Špecifický typ poistenia chrániaci firmy pred finančnými problémami. </w:t>
      </w:r>
    </w:p>
    <w:p w14:paraId="21C4843C" w14:textId="25F98D06" w:rsidR="00B76B98" w:rsidRPr="00C31BA0" w:rsidRDefault="00B76B98" w:rsidP="00C31BA0">
      <w:pPr>
        <w:pStyle w:val="ListParagraph"/>
        <w:numPr>
          <w:ilvl w:val="0"/>
          <w:numId w:val="8"/>
        </w:numPr>
        <w:rPr>
          <w:lang w:val="sk-SK"/>
        </w:rPr>
      </w:pPr>
      <w:r w:rsidRPr="00C31BA0">
        <w:rPr>
          <w:lang w:val="sk-SK"/>
        </w:rPr>
        <w:t>Finančný nástroj slúžiaci na úverové transakcie.</w:t>
      </w:r>
    </w:p>
    <w:p w14:paraId="070E2884" w14:textId="77777777" w:rsidR="00C31BA0" w:rsidRDefault="00C31BA0" w:rsidP="00B76B98">
      <w:pPr>
        <w:rPr>
          <w:b/>
          <w:bCs/>
          <w:lang w:val="sk-SK"/>
        </w:rPr>
      </w:pPr>
    </w:p>
    <w:p w14:paraId="1C89FDAF" w14:textId="05CBCF0C" w:rsidR="00B76B98" w:rsidRPr="00C31BA0" w:rsidRDefault="00B76B98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Aký finančný produkt je termínovaný vklad?</w:t>
      </w:r>
    </w:p>
    <w:p w14:paraId="2A608075" w14:textId="37457C18" w:rsidR="00B76B98" w:rsidRPr="00C31BA0" w:rsidRDefault="00B76B98" w:rsidP="00C31BA0">
      <w:pPr>
        <w:pStyle w:val="ListParagraph"/>
        <w:numPr>
          <w:ilvl w:val="0"/>
          <w:numId w:val="9"/>
        </w:numPr>
        <w:rPr>
          <w:lang w:val="sk-SK"/>
        </w:rPr>
      </w:pPr>
      <w:r w:rsidRPr="00C31BA0">
        <w:rPr>
          <w:lang w:val="sk-SK"/>
        </w:rPr>
        <w:t xml:space="preserve">Typ pôžičky dohodnutej na určité obdobie s povinnosťou vrátenia peňazí banke v stanovenom termíne. </w:t>
      </w:r>
    </w:p>
    <w:p w14:paraId="532CD741" w14:textId="7FB671F7" w:rsidR="00B76B98" w:rsidRPr="00C31BA0" w:rsidRDefault="00B76B98" w:rsidP="00C31BA0">
      <w:pPr>
        <w:pStyle w:val="ListParagraph"/>
        <w:numPr>
          <w:ilvl w:val="0"/>
          <w:numId w:val="9"/>
        </w:numPr>
        <w:rPr>
          <w:lang w:val="sk-SK"/>
        </w:rPr>
      </w:pPr>
      <w:r w:rsidRPr="00C31BA0">
        <w:rPr>
          <w:lang w:val="sk-SK"/>
        </w:rPr>
        <w:t xml:space="preserve">Forma poistenia proti finančným stratám. </w:t>
      </w:r>
    </w:p>
    <w:p w14:paraId="7E86FE85" w14:textId="153F1B5A" w:rsidR="00B76B98" w:rsidRPr="00C31BA0" w:rsidRDefault="00B76B98" w:rsidP="00C31BA0">
      <w:pPr>
        <w:pStyle w:val="ListParagraph"/>
        <w:numPr>
          <w:ilvl w:val="0"/>
          <w:numId w:val="9"/>
        </w:numPr>
        <w:rPr>
          <w:lang w:val="sk-SK"/>
        </w:rPr>
      </w:pPr>
      <w:r w:rsidRPr="00C31BA0">
        <w:rPr>
          <w:lang w:val="sk-SK"/>
        </w:rPr>
        <w:t>Druh sporenia dohodnutého na pevne stanovené obdobie.</w:t>
      </w:r>
    </w:p>
    <w:p w14:paraId="2AB83A9B" w14:textId="77777777" w:rsidR="00C31BA0" w:rsidRDefault="00C31BA0" w:rsidP="00B76B98">
      <w:pPr>
        <w:rPr>
          <w:b/>
          <w:bCs/>
          <w:lang w:val="sk-SK"/>
        </w:rPr>
      </w:pPr>
    </w:p>
    <w:p w14:paraId="416B8A12" w14:textId="47345C75" w:rsidR="00B76B98" w:rsidRPr="00C31BA0" w:rsidRDefault="00B76B98" w:rsidP="00C31BA0">
      <w:pPr>
        <w:pStyle w:val="ListParagraph"/>
        <w:numPr>
          <w:ilvl w:val="0"/>
          <w:numId w:val="11"/>
        </w:numPr>
        <w:rPr>
          <w:b/>
          <w:bCs/>
          <w:lang w:val="sk-SK"/>
        </w:rPr>
      </w:pPr>
      <w:r w:rsidRPr="00C31BA0">
        <w:rPr>
          <w:b/>
          <w:bCs/>
          <w:lang w:val="sk-SK"/>
        </w:rPr>
        <w:t>Čo sa myslí pod pojmom volatilita?</w:t>
      </w:r>
    </w:p>
    <w:p w14:paraId="2906A9BA" w14:textId="166DB810" w:rsidR="00B76B98" w:rsidRPr="00C31BA0" w:rsidRDefault="00B76B98" w:rsidP="00C31BA0">
      <w:pPr>
        <w:pStyle w:val="ListParagraph"/>
        <w:numPr>
          <w:ilvl w:val="0"/>
          <w:numId w:val="10"/>
        </w:numPr>
        <w:rPr>
          <w:lang w:val="sk-SK"/>
        </w:rPr>
      </w:pPr>
      <w:r w:rsidRPr="00C31BA0">
        <w:rPr>
          <w:lang w:val="sk-SK"/>
        </w:rPr>
        <w:t xml:space="preserve">Vypovedá o zmene hodnoty kryptomien. </w:t>
      </w:r>
    </w:p>
    <w:p w14:paraId="7FAA1A6F" w14:textId="0A3AFE7B" w:rsidR="00B76B98" w:rsidRPr="00C31BA0" w:rsidRDefault="00B76B98" w:rsidP="00C31BA0">
      <w:pPr>
        <w:pStyle w:val="ListParagraph"/>
        <w:numPr>
          <w:ilvl w:val="0"/>
          <w:numId w:val="10"/>
        </w:numPr>
        <w:rPr>
          <w:lang w:val="sk-SK"/>
        </w:rPr>
      </w:pPr>
      <w:r w:rsidRPr="00C31BA0">
        <w:rPr>
          <w:lang w:val="sk-SK"/>
        </w:rPr>
        <w:t xml:space="preserve">Označuje kolísavosť ceny aktíva. </w:t>
      </w:r>
    </w:p>
    <w:p w14:paraId="66308D90" w14:textId="14415ECC" w:rsidR="00B76B98" w:rsidRDefault="00B76B98" w:rsidP="00C31BA0">
      <w:pPr>
        <w:pStyle w:val="ListParagraph"/>
        <w:numPr>
          <w:ilvl w:val="0"/>
          <w:numId w:val="10"/>
        </w:numPr>
        <w:rPr>
          <w:lang w:val="sk-SK"/>
        </w:rPr>
      </w:pPr>
      <w:r w:rsidRPr="00C31BA0">
        <w:rPr>
          <w:lang w:val="sk-SK"/>
        </w:rPr>
        <w:t>Vyjadruje rýchlosť pohybu ceny meny v dôsledku politických zmien.</w:t>
      </w:r>
    </w:p>
    <w:p w14:paraId="31B18054" w14:textId="550BF3AF" w:rsidR="00C31BA0" w:rsidRDefault="00C31BA0">
      <w:pPr>
        <w:rPr>
          <w:lang w:val="sk-SK"/>
        </w:rPr>
      </w:pPr>
      <w:r>
        <w:rPr>
          <w:lang w:val="sk-SK"/>
        </w:rPr>
        <w:br w:type="page"/>
      </w:r>
    </w:p>
    <w:p w14:paraId="469050F9" w14:textId="77777777" w:rsidR="00C31BA0" w:rsidRDefault="00C31BA0">
      <w:pPr>
        <w:rPr>
          <w:lang w:val="sk-SK"/>
        </w:rPr>
      </w:pPr>
    </w:p>
    <w:p w14:paraId="6C37A210" w14:textId="695E12B9" w:rsidR="00C31BA0" w:rsidRPr="00C31BA0" w:rsidRDefault="00C31BA0" w:rsidP="00C31BA0">
      <w:pPr>
        <w:rPr>
          <w:b/>
          <w:bCs/>
          <w:lang w:val="sk-SK"/>
        </w:rPr>
      </w:pPr>
      <w:r w:rsidRPr="00C31BA0">
        <w:rPr>
          <w:b/>
          <w:bCs/>
          <w:lang w:val="sk-SK"/>
        </w:rPr>
        <w:t>Správne odpovede:</w:t>
      </w:r>
    </w:p>
    <w:p w14:paraId="455EB61F" w14:textId="613F6474" w:rsidR="00C31BA0" w:rsidRDefault="00C31BA0" w:rsidP="00C31BA0">
      <w:pPr>
        <w:ind w:left="360"/>
        <w:rPr>
          <w:lang w:val="sk-SK"/>
        </w:rPr>
      </w:pPr>
      <w:r>
        <w:rPr>
          <w:lang w:val="sk-SK"/>
        </w:rPr>
        <w:t xml:space="preserve">1. </w:t>
      </w:r>
      <w:r w:rsidRPr="00C31BA0">
        <w:rPr>
          <w:lang w:val="sk-SK"/>
        </w:rPr>
        <w:t xml:space="preserve">c)  </w:t>
      </w:r>
    </w:p>
    <w:p w14:paraId="35E70CCB" w14:textId="57FDA495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2. b) </w:t>
      </w:r>
    </w:p>
    <w:p w14:paraId="14C494EA" w14:textId="389FDE4B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>3.c)</w:t>
      </w:r>
    </w:p>
    <w:p w14:paraId="71D9C46D" w14:textId="681FA7E1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4. a)</w:t>
      </w:r>
    </w:p>
    <w:p w14:paraId="34543854" w14:textId="77777777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5. b)</w:t>
      </w:r>
    </w:p>
    <w:p w14:paraId="4339D635" w14:textId="21784B44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6. c)</w:t>
      </w:r>
    </w:p>
    <w:p w14:paraId="2E04856F" w14:textId="1EEC3218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7. b)</w:t>
      </w:r>
    </w:p>
    <w:p w14:paraId="064DC8B0" w14:textId="664A73A5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8. a)</w:t>
      </w:r>
    </w:p>
    <w:p w14:paraId="3BB23252" w14:textId="238233DA" w:rsid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9. c)</w:t>
      </w:r>
    </w:p>
    <w:p w14:paraId="1B3FC179" w14:textId="724427A7" w:rsidR="00C31BA0" w:rsidRPr="00C31BA0" w:rsidRDefault="00C31BA0" w:rsidP="00C31BA0">
      <w:pPr>
        <w:ind w:left="360"/>
        <w:rPr>
          <w:lang w:val="sk-SK"/>
        </w:rPr>
      </w:pPr>
      <w:r w:rsidRPr="00C31BA0">
        <w:rPr>
          <w:lang w:val="sk-SK"/>
        </w:rPr>
        <w:t xml:space="preserve"> 10. b)  </w:t>
      </w:r>
    </w:p>
    <w:sectPr w:rsidR="00C31BA0" w:rsidRPr="00C31BA0" w:rsidSect="00DA2EED">
      <w:head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3488" w14:textId="77777777" w:rsidR="00422364" w:rsidRDefault="00422364" w:rsidP="009961A1">
      <w:pPr>
        <w:spacing w:after="0" w:line="240" w:lineRule="auto"/>
      </w:pPr>
      <w:r>
        <w:separator/>
      </w:r>
    </w:p>
  </w:endnote>
  <w:endnote w:type="continuationSeparator" w:id="0">
    <w:p w14:paraId="50E9091F" w14:textId="77777777" w:rsidR="00422364" w:rsidRDefault="00422364" w:rsidP="0099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3D1B" w14:textId="77777777" w:rsidR="00422364" w:rsidRDefault="00422364" w:rsidP="009961A1">
      <w:pPr>
        <w:spacing w:after="0" w:line="240" w:lineRule="auto"/>
      </w:pPr>
      <w:r>
        <w:separator/>
      </w:r>
    </w:p>
  </w:footnote>
  <w:footnote w:type="continuationSeparator" w:id="0">
    <w:p w14:paraId="6D28EF75" w14:textId="77777777" w:rsidR="00422364" w:rsidRDefault="00422364" w:rsidP="0099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C83B" w14:textId="2E51B3F4" w:rsidR="009961A1" w:rsidRDefault="009961A1" w:rsidP="009961A1">
    <w:pPr>
      <w:pStyle w:val="Header"/>
      <w:jc w:val="center"/>
    </w:pPr>
    <w:r>
      <w:rPr>
        <w:noProof/>
      </w:rPr>
      <w:drawing>
        <wp:inline distT="0" distB="0" distL="0" distR="0" wp14:anchorId="0F717155" wp14:editId="0E158D9E">
          <wp:extent cx="1311910" cy="666115"/>
          <wp:effectExtent l="0" t="0" r="2540" b="635"/>
          <wp:docPr id="656501023" name="Picture 65650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6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6B9E1F" w14:textId="77777777" w:rsidR="009961A1" w:rsidRDefault="009961A1" w:rsidP="009961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8A"/>
    <w:multiLevelType w:val="hybridMultilevel"/>
    <w:tmpl w:val="1F16D4F6"/>
    <w:lvl w:ilvl="0" w:tplc="FA821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A4E"/>
    <w:multiLevelType w:val="hybridMultilevel"/>
    <w:tmpl w:val="7F1E45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266"/>
    <w:multiLevelType w:val="hybridMultilevel"/>
    <w:tmpl w:val="67B27F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DB8"/>
    <w:multiLevelType w:val="hybridMultilevel"/>
    <w:tmpl w:val="846E07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2DC"/>
    <w:multiLevelType w:val="hybridMultilevel"/>
    <w:tmpl w:val="B0B0E6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B0570"/>
    <w:multiLevelType w:val="hybridMultilevel"/>
    <w:tmpl w:val="6B68CBB6"/>
    <w:lvl w:ilvl="0" w:tplc="33F00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538"/>
    <w:multiLevelType w:val="hybridMultilevel"/>
    <w:tmpl w:val="828818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F0CED"/>
    <w:multiLevelType w:val="hybridMultilevel"/>
    <w:tmpl w:val="48DA3D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C3A07"/>
    <w:multiLevelType w:val="hybridMultilevel"/>
    <w:tmpl w:val="CCDED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709B"/>
    <w:multiLevelType w:val="hybridMultilevel"/>
    <w:tmpl w:val="6302E0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54C3"/>
    <w:multiLevelType w:val="hybridMultilevel"/>
    <w:tmpl w:val="22EE7A3A"/>
    <w:lvl w:ilvl="0" w:tplc="49DCF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17BD7"/>
    <w:multiLevelType w:val="hybridMultilevel"/>
    <w:tmpl w:val="5B648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8280C"/>
    <w:multiLevelType w:val="hybridMultilevel"/>
    <w:tmpl w:val="156876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38006">
    <w:abstractNumId w:val="1"/>
  </w:num>
  <w:num w:numId="2" w16cid:durableId="22949913">
    <w:abstractNumId w:val="12"/>
  </w:num>
  <w:num w:numId="3" w16cid:durableId="1269849058">
    <w:abstractNumId w:val="4"/>
  </w:num>
  <w:num w:numId="4" w16cid:durableId="1354965511">
    <w:abstractNumId w:val="3"/>
  </w:num>
  <w:num w:numId="5" w16cid:durableId="443769697">
    <w:abstractNumId w:val="11"/>
  </w:num>
  <w:num w:numId="6" w16cid:durableId="2102295874">
    <w:abstractNumId w:val="2"/>
  </w:num>
  <w:num w:numId="7" w16cid:durableId="1593662571">
    <w:abstractNumId w:val="9"/>
  </w:num>
  <w:num w:numId="8" w16cid:durableId="276759132">
    <w:abstractNumId w:val="7"/>
  </w:num>
  <w:num w:numId="9" w16cid:durableId="931738792">
    <w:abstractNumId w:val="8"/>
  </w:num>
  <w:num w:numId="10" w16cid:durableId="1772775362">
    <w:abstractNumId w:val="6"/>
  </w:num>
  <w:num w:numId="11" w16cid:durableId="666249899">
    <w:abstractNumId w:val="10"/>
  </w:num>
  <w:num w:numId="12" w16cid:durableId="785738074">
    <w:abstractNumId w:val="0"/>
  </w:num>
  <w:num w:numId="13" w16cid:durableId="114982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E"/>
    <w:rsid w:val="001100EC"/>
    <w:rsid w:val="00182F08"/>
    <w:rsid w:val="002E0A42"/>
    <w:rsid w:val="002E2613"/>
    <w:rsid w:val="003372BE"/>
    <w:rsid w:val="003E1541"/>
    <w:rsid w:val="003E4808"/>
    <w:rsid w:val="00422364"/>
    <w:rsid w:val="004E12E9"/>
    <w:rsid w:val="005D4C4C"/>
    <w:rsid w:val="005F63AC"/>
    <w:rsid w:val="00887F20"/>
    <w:rsid w:val="009961A1"/>
    <w:rsid w:val="00A45EDE"/>
    <w:rsid w:val="00B76B98"/>
    <w:rsid w:val="00C31BA0"/>
    <w:rsid w:val="00C9363D"/>
    <w:rsid w:val="00DA2EED"/>
    <w:rsid w:val="00E22AFA"/>
    <w:rsid w:val="00EF5FF3"/>
    <w:rsid w:val="00FC1104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8256"/>
  <w15:chartTrackingRefBased/>
  <w15:docId w15:val="{A8203A58-7BBF-4362-AD1B-9250E19F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B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A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A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A1"/>
  </w:style>
  <w:style w:type="paragraph" w:styleId="Footer">
    <w:name w:val="footer"/>
    <w:basedOn w:val="Normal"/>
    <w:link w:val="FooterChar"/>
    <w:uiPriority w:val="99"/>
    <w:unhideWhenUsed/>
    <w:rsid w:val="0099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3</cp:revision>
  <dcterms:created xsi:type="dcterms:W3CDTF">2025-04-16T08:30:00Z</dcterms:created>
  <dcterms:modified xsi:type="dcterms:W3CDTF">2025-04-16T08:30:00Z</dcterms:modified>
</cp:coreProperties>
</file>